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80" w:rsidRPr="00E60524" w:rsidRDefault="00E60524" w:rsidP="00A91FCE">
      <w:pPr>
        <w:pStyle w:val="Heading2"/>
        <w:tabs>
          <w:tab w:val="clear" w:pos="1080"/>
        </w:tabs>
        <w:ind w:left="0"/>
        <w:jc w:val="center"/>
        <w:rPr>
          <w:rFonts w:ascii="Arial" w:hAnsi="Arial" w:cs="Arial"/>
          <w:color w:val="FFFFFF" w:themeColor="background1"/>
          <w:sz w:val="28"/>
          <w:szCs w:val="28"/>
        </w:rPr>
      </w:pPr>
      <w:r w:rsidRPr="00E60524">
        <w:rPr>
          <w:rFonts w:ascii="Arial" w:hAnsi="Arial" w:cs="Arial"/>
          <w:noProof/>
          <w:snapToGrid/>
          <w:color w:val="FFFFFF" w:themeColor="background1"/>
          <w:sz w:val="28"/>
          <w:szCs w:val="28"/>
        </w:rPr>
        <w:drawing>
          <wp:inline distT="0" distB="0" distL="0" distR="0">
            <wp:extent cx="877967" cy="620785"/>
            <wp:effectExtent l="19050" t="0" r="0" b="0"/>
            <wp:docPr id="10" name="Picture 9" descr="Logo Jp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pg.bmp"/>
                    <pic:cNvPicPr/>
                  </pic:nvPicPr>
                  <pic:blipFill>
                    <a:blip r:embed="rId6" cstate="print"/>
                    <a:stretch>
                      <a:fillRect/>
                    </a:stretch>
                  </pic:blipFill>
                  <pic:spPr>
                    <a:xfrm>
                      <a:off x="0" y="0"/>
                      <a:ext cx="874534" cy="618358"/>
                    </a:xfrm>
                    <a:prstGeom prst="rect">
                      <a:avLst/>
                    </a:prstGeom>
                  </pic:spPr>
                </pic:pic>
              </a:graphicData>
            </a:graphic>
          </wp:inline>
        </w:drawing>
      </w:r>
    </w:p>
    <w:p w:rsidR="00E60524" w:rsidRPr="00E60524" w:rsidRDefault="00E60524" w:rsidP="00E60524">
      <w:pPr>
        <w:rPr>
          <w:color w:val="FFFFFF" w:themeColor="background1"/>
          <w:sz w:val="16"/>
          <w:szCs w:val="16"/>
        </w:rPr>
      </w:pPr>
    </w:p>
    <w:p w:rsidR="00DD7E3A" w:rsidRPr="0024410F" w:rsidRDefault="00DD7E3A" w:rsidP="00A91FCE">
      <w:pPr>
        <w:pStyle w:val="Heading2"/>
        <w:tabs>
          <w:tab w:val="clear" w:pos="1080"/>
        </w:tabs>
        <w:ind w:left="0"/>
        <w:jc w:val="center"/>
        <w:rPr>
          <w:rFonts w:ascii="Arial" w:hAnsi="Arial" w:cs="Arial"/>
          <w:color w:val="C00000"/>
          <w:sz w:val="24"/>
          <w:szCs w:val="28"/>
        </w:rPr>
      </w:pPr>
      <w:r w:rsidRPr="0024410F">
        <w:rPr>
          <w:rFonts w:ascii="Arial" w:hAnsi="Arial" w:cs="Arial"/>
          <w:color w:val="C00000"/>
          <w:sz w:val="24"/>
          <w:szCs w:val="28"/>
        </w:rPr>
        <w:t>RENTER RESPONSIBILITIES</w:t>
      </w:r>
    </w:p>
    <w:p w:rsidR="00DD7E3A" w:rsidRPr="0024410F" w:rsidRDefault="00DD7E3A" w:rsidP="00DD7E3A">
      <w:pPr>
        <w:rPr>
          <w:rFonts w:ascii="Arial" w:hAnsi="Arial" w:cs="Arial"/>
          <w:sz w:val="14"/>
          <w:szCs w:val="16"/>
        </w:rPr>
      </w:pPr>
    </w:p>
    <w:p w:rsidR="00DD7E3A" w:rsidRPr="0024410F" w:rsidRDefault="00A91FCE" w:rsidP="00A91FCE">
      <w:pPr>
        <w:pStyle w:val="Heading2"/>
        <w:ind w:left="0"/>
        <w:jc w:val="center"/>
        <w:rPr>
          <w:rFonts w:ascii="Arial" w:hAnsi="Arial" w:cs="Arial"/>
          <w:b w:val="0"/>
          <w:szCs w:val="24"/>
          <w:u w:val="none"/>
        </w:rPr>
      </w:pPr>
      <w:r w:rsidRPr="0024410F">
        <w:rPr>
          <w:rFonts w:ascii="Arial" w:hAnsi="Arial" w:cs="Arial"/>
          <w:b w:val="0"/>
          <w:szCs w:val="24"/>
          <w:u w:val="none"/>
        </w:rPr>
        <w:t>Main Hall, Kitchen</w:t>
      </w:r>
      <w:r w:rsidR="00DD7E3A" w:rsidRPr="0024410F">
        <w:rPr>
          <w:rFonts w:ascii="Arial" w:hAnsi="Arial" w:cs="Arial"/>
          <w:b w:val="0"/>
          <w:szCs w:val="24"/>
          <w:u w:val="none"/>
        </w:rPr>
        <w:t xml:space="preserve"> and </w:t>
      </w:r>
      <w:r w:rsidRPr="0024410F">
        <w:rPr>
          <w:rFonts w:ascii="Arial" w:hAnsi="Arial" w:cs="Arial"/>
          <w:b w:val="0"/>
          <w:szCs w:val="24"/>
          <w:u w:val="none"/>
        </w:rPr>
        <w:t>Bar</w:t>
      </w:r>
    </w:p>
    <w:p w:rsidR="00DD7E3A" w:rsidRPr="0024410F" w:rsidRDefault="00DD7E3A" w:rsidP="00213AD3">
      <w:pPr>
        <w:ind w:left="426"/>
        <w:jc w:val="both"/>
        <w:rPr>
          <w:rFonts w:ascii="Arial" w:hAnsi="Arial" w:cs="Arial"/>
          <w:szCs w:val="28"/>
        </w:rPr>
      </w:pPr>
    </w:p>
    <w:p w:rsidR="00DD7E3A" w:rsidRPr="0024410F" w:rsidRDefault="00DD7E3A" w:rsidP="00213AD3">
      <w:pPr>
        <w:pStyle w:val="ListParagraph"/>
        <w:numPr>
          <w:ilvl w:val="0"/>
          <w:numId w:val="1"/>
        </w:numPr>
        <w:ind w:left="426"/>
        <w:rPr>
          <w:rFonts w:ascii="Arial" w:hAnsi="Arial" w:cs="Arial"/>
          <w:sz w:val="22"/>
        </w:rPr>
      </w:pPr>
      <w:r w:rsidRPr="0024410F">
        <w:rPr>
          <w:rFonts w:ascii="Arial" w:hAnsi="Arial" w:cs="Arial"/>
          <w:sz w:val="22"/>
        </w:rPr>
        <w:t>Renter is responsible for setting up their own event (chairs, tables, etc.)</w:t>
      </w:r>
    </w:p>
    <w:p w:rsidR="00A4580F" w:rsidRPr="0024410F" w:rsidRDefault="00A4580F" w:rsidP="00A4580F">
      <w:pPr>
        <w:pStyle w:val="ListParagraph"/>
        <w:ind w:left="426"/>
        <w:rPr>
          <w:rFonts w:ascii="Arial" w:hAnsi="Arial" w:cs="Arial"/>
          <w:sz w:val="22"/>
        </w:rPr>
      </w:pPr>
    </w:p>
    <w:p w:rsidR="00A4580F" w:rsidRPr="0024410F" w:rsidRDefault="00A4580F" w:rsidP="00A4580F">
      <w:pPr>
        <w:pStyle w:val="ListParagraph"/>
        <w:numPr>
          <w:ilvl w:val="0"/>
          <w:numId w:val="1"/>
        </w:numPr>
        <w:ind w:left="426"/>
        <w:rPr>
          <w:rFonts w:ascii="Arial" w:hAnsi="Arial" w:cs="Arial"/>
          <w:sz w:val="22"/>
        </w:rPr>
      </w:pPr>
      <w:r w:rsidRPr="0024410F">
        <w:rPr>
          <w:rFonts w:ascii="Arial" w:hAnsi="Arial" w:cs="Arial"/>
          <w:sz w:val="22"/>
        </w:rPr>
        <w:t xml:space="preserve">Renter is responsible for taking down and returning all tables and chairs </w:t>
      </w:r>
      <w:r w:rsidRPr="0024410F">
        <w:rPr>
          <w:rFonts w:ascii="Arial" w:hAnsi="Arial" w:cs="Arial"/>
          <w:b/>
          <w:sz w:val="22"/>
          <w:u w:val="single"/>
        </w:rPr>
        <w:t>neatly</w:t>
      </w:r>
      <w:r w:rsidRPr="0024410F">
        <w:rPr>
          <w:rFonts w:ascii="Arial" w:hAnsi="Arial" w:cs="Arial"/>
          <w:sz w:val="22"/>
        </w:rPr>
        <w:t xml:space="preserve"> to the storage room.  Chairs shall be </w:t>
      </w:r>
      <w:r w:rsidR="0024410F" w:rsidRPr="0024410F">
        <w:rPr>
          <w:rFonts w:ascii="Arial" w:hAnsi="Arial" w:cs="Arial"/>
          <w:sz w:val="22"/>
        </w:rPr>
        <w:t>hung</w:t>
      </w:r>
      <w:r w:rsidRPr="0024410F">
        <w:rPr>
          <w:rFonts w:ascii="Arial" w:hAnsi="Arial" w:cs="Arial"/>
          <w:sz w:val="22"/>
        </w:rPr>
        <w:t xml:space="preserve"> </w:t>
      </w:r>
      <w:r w:rsidRPr="0024410F">
        <w:rPr>
          <w:rFonts w:ascii="Arial" w:hAnsi="Arial" w:cs="Arial"/>
          <w:b/>
          <w:sz w:val="22"/>
          <w:u w:val="single"/>
        </w:rPr>
        <w:t>neatly</w:t>
      </w:r>
      <w:r w:rsidR="001878E2" w:rsidRPr="0024410F">
        <w:rPr>
          <w:rFonts w:ascii="Arial" w:hAnsi="Arial" w:cs="Arial"/>
          <w:sz w:val="22"/>
        </w:rPr>
        <w:t xml:space="preserve"> on chair </w:t>
      </w:r>
      <w:r w:rsidR="0024410F" w:rsidRPr="0024410F">
        <w:rPr>
          <w:rFonts w:ascii="Arial" w:hAnsi="Arial" w:cs="Arial"/>
          <w:sz w:val="22"/>
        </w:rPr>
        <w:t>racks</w:t>
      </w:r>
      <w:r w:rsidRPr="0024410F">
        <w:rPr>
          <w:rFonts w:ascii="Arial" w:hAnsi="Arial" w:cs="Arial"/>
          <w:sz w:val="22"/>
        </w:rPr>
        <w:t xml:space="preserve">; tables shall be </w:t>
      </w:r>
      <w:r w:rsidR="0024410F" w:rsidRPr="0024410F">
        <w:rPr>
          <w:rFonts w:ascii="Arial" w:hAnsi="Arial" w:cs="Arial"/>
          <w:sz w:val="22"/>
        </w:rPr>
        <w:t>slid onto</w:t>
      </w:r>
      <w:r w:rsidRPr="0024410F">
        <w:rPr>
          <w:rFonts w:ascii="Arial" w:hAnsi="Arial" w:cs="Arial"/>
          <w:sz w:val="22"/>
        </w:rPr>
        <w:t xml:space="preserve"> trolleys, </w:t>
      </w:r>
      <w:r w:rsidR="0024410F" w:rsidRPr="0024410F">
        <w:rPr>
          <w:rFonts w:ascii="Arial" w:hAnsi="Arial" w:cs="Arial"/>
          <w:sz w:val="22"/>
        </w:rPr>
        <w:t xml:space="preserve">back to back, or front to front UPRIGHT- not </w:t>
      </w:r>
      <w:proofErr w:type="gramStart"/>
      <w:r w:rsidR="0024410F" w:rsidRPr="0024410F">
        <w:rPr>
          <w:rFonts w:ascii="Arial" w:hAnsi="Arial" w:cs="Arial"/>
          <w:sz w:val="22"/>
        </w:rPr>
        <w:t>laying</w:t>
      </w:r>
      <w:proofErr w:type="gramEnd"/>
      <w:r w:rsidR="0024410F" w:rsidRPr="0024410F">
        <w:rPr>
          <w:rFonts w:ascii="Arial" w:hAnsi="Arial" w:cs="Arial"/>
          <w:sz w:val="22"/>
        </w:rPr>
        <w:t xml:space="preserve"> flat.</w:t>
      </w:r>
    </w:p>
    <w:p w:rsidR="00A91FCE" w:rsidRPr="0024410F" w:rsidRDefault="00A91FCE" w:rsidP="00213AD3">
      <w:pPr>
        <w:pStyle w:val="ListParagraph"/>
        <w:ind w:left="426"/>
        <w:rPr>
          <w:rFonts w:ascii="Arial" w:hAnsi="Arial" w:cs="Arial"/>
          <w:sz w:val="22"/>
        </w:rPr>
      </w:pPr>
    </w:p>
    <w:p w:rsidR="00A91FCE" w:rsidRPr="0024410F" w:rsidRDefault="00A91FCE" w:rsidP="00213AD3">
      <w:pPr>
        <w:pStyle w:val="ListParagraph"/>
        <w:numPr>
          <w:ilvl w:val="0"/>
          <w:numId w:val="1"/>
        </w:numPr>
        <w:ind w:left="426"/>
        <w:rPr>
          <w:rFonts w:ascii="Arial" w:hAnsi="Arial" w:cs="Arial"/>
          <w:sz w:val="22"/>
        </w:rPr>
      </w:pPr>
      <w:r w:rsidRPr="0024410F">
        <w:rPr>
          <w:rFonts w:ascii="Arial" w:hAnsi="Arial" w:cs="Arial"/>
          <w:sz w:val="22"/>
        </w:rPr>
        <w:t xml:space="preserve">There is </w:t>
      </w:r>
      <w:r w:rsidRPr="0024410F">
        <w:rPr>
          <w:rFonts w:ascii="Arial" w:hAnsi="Arial" w:cs="Arial"/>
          <w:b/>
          <w:sz w:val="22"/>
          <w:u w:val="single"/>
        </w:rPr>
        <w:t>NO SMOKING</w:t>
      </w:r>
      <w:r w:rsidRPr="0024410F">
        <w:rPr>
          <w:rFonts w:ascii="Arial" w:hAnsi="Arial" w:cs="Arial"/>
          <w:sz w:val="22"/>
        </w:rPr>
        <w:t xml:space="preserve"> in the Hall.  There is a designated area outside the south door of the hall.</w:t>
      </w:r>
    </w:p>
    <w:p w:rsidR="00DD7E3A" w:rsidRPr="0024410F" w:rsidRDefault="00DD7E3A" w:rsidP="00213AD3">
      <w:pPr>
        <w:ind w:left="426"/>
        <w:rPr>
          <w:rFonts w:ascii="Arial" w:hAnsi="Arial" w:cs="Arial"/>
          <w:sz w:val="22"/>
        </w:rPr>
      </w:pPr>
    </w:p>
    <w:p w:rsidR="00DD7E3A" w:rsidRPr="0024410F" w:rsidRDefault="00DD7E3A" w:rsidP="00213AD3">
      <w:pPr>
        <w:pStyle w:val="ListParagraph"/>
        <w:numPr>
          <w:ilvl w:val="0"/>
          <w:numId w:val="1"/>
        </w:numPr>
        <w:ind w:left="426"/>
        <w:rPr>
          <w:rFonts w:ascii="Arial" w:hAnsi="Arial" w:cs="Arial"/>
          <w:sz w:val="22"/>
        </w:rPr>
      </w:pPr>
      <w:r w:rsidRPr="0024410F">
        <w:rPr>
          <w:rFonts w:ascii="Arial" w:hAnsi="Arial" w:cs="Arial"/>
          <w:sz w:val="22"/>
        </w:rPr>
        <w:t xml:space="preserve">Absolutely </w:t>
      </w:r>
      <w:r w:rsidRPr="0024410F">
        <w:rPr>
          <w:rFonts w:ascii="Arial" w:hAnsi="Arial" w:cs="Arial"/>
          <w:b/>
          <w:sz w:val="22"/>
          <w:u w:val="single"/>
        </w:rPr>
        <w:t>no</w:t>
      </w:r>
      <w:r w:rsidRPr="0024410F">
        <w:rPr>
          <w:rFonts w:ascii="Arial" w:hAnsi="Arial" w:cs="Arial"/>
          <w:sz w:val="22"/>
        </w:rPr>
        <w:t xml:space="preserve"> decorations are to be fastened to the walls – please use the cork diamonds instead.</w:t>
      </w:r>
    </w:p>
    <w:p w:rsidR="00DD7E3A" w:rsidRPr="0024410F" w:rsidRDefault="00DD7E3A" w:rsidP="00213AD3">
      <w:pPr>
        <w:ind w:left="426"/>
        <w:rPr>
          <w:rFonts w:ascii="Arial" w:hAnsi="Arial" w:cs="Arial"/>
          <w:sz w:val="22"/>
        </w:rPr>
      </w:pPr>
    </w:p>
    <w:p w:rsidR="00DD7E3A" w:rsidRPr="0024410F" w:rsidRDefault="00DD7E3A" w:rsidP="00213AD3">
      <w:pPr>
        <w:pStyle w:val="ListParagraph"/>
        <w:numPr>
          <w:ilvl w:val="0"/>
          <w:numId w:val="1"/>
        </w:numPr>
        <w:ind w:left="426"/>
        <w:rPr>
          <w:rFonts w:ascii="Arial" w:hAnsi="Arial" w:cs="Arial"/>
          <w:sz w:val="22"/>
        </w:rPr>
      </w:pPr>
      <w:r w:rsidRPr="0024410F">
        <w:rPr>
          <w:rFonts w:ascii="Arial" w:hAnsi="Arial" w:cs="Arial"/>
          <w:sz w:val="22"/>
        </w:rPr>
        <w:t>Floors shall be swept clean.  The kitchen closet has dust mops, brooms, etc.</w:t>
      </w:r>
    </w:p>
    <w:p w:rsidR="00DD7E3A" w:rsidRPr="0024410F" w:rsidRDefault="00DD7E3A" w:rsidP="00213AD3">
      <w:pPr>
        <w:ind w:left="426"/>
        <w:rPr>
          <w:rFonts w:ascii="Arial" w:hAnsi="Arial" w:cs="Arial"/>
          <w:sz w:val="22"/>
        </w:rPr>
      </w:pPr>
    </w:p>
    <w:p w:rsidR="00DD7E3A" w:rsidRPr="0024410F" w:rsidRDefault="00DD7E3A" w:rsidP="00213AD3">
      <w:pPr>
        <w:pStyle w:val="ListParagraph"/>
        <w:numPr>
          <w:ilvl w:val="0"/>
          <w:numId w:val="1"/>
        </w:numPr>
        <w:ind w:left="426"/>
        <w:rPr>
          <w:rFonts w:ascii="Arial" w:hAnsi="Arial" w:cs="Arial"/>
          <w:sz w:val="22"/>
        </w:rPr>
      </w:pPr>
      <w:r w:rsidRPr="0024410F">
        <w:rPr>
          <w:rFonts w:ascii="Arial" w:hAnsi="Arial" w:cs="Arial"/>
          <w:sz w:val="22"/>
        </w:rPr>
        <w:t>Ensure all cupboard doors, countertops, fridge, stove tops and fronts and sinks have been cleaned and wiped.</w:t>
      </w:r>
    </w:p>
    <w:p w:rsidR="00A4580F" w:rsidRPr="0024410F" w:rsidRDefault="00A4580F" w:rsidP="00A4580F">
      <w:pPr>
        <w:pStyle w:val="ListParagraph"/>
        <w:ind w:left="426"/>
        <w:rPr>
          <w:rFonts w:ascii="Arial" w:hAnsi="Arial" w:cs="Arial"/>
          <w:sz w:val="22"/>
        </w:rPr>
      </w:pPr>
    </w:p>
    <w:p w:rsidR="00A4580F" w:rsidRPr="0024410F" w:rsidRDefault="00A4580F" w:rsidP="00A4580F">
      <w:pPr>
        <w:pStyle w:val="ListParagraph"/>
        <w:numPr>
          <w:ilvl w:val="0"/>
          <w:numId w:val="1"/>
        </w:numPr>
        <w:ind w:left="426"/>
        <w:rPr>
          <w:rFonts w:ascii="Arial" w:hAnsi="Arial" w:cs="Arial"/>
          <w:sz w:val="22"/>
        </w:rPr>
      </w:pPr>
      <w:r w:rsidRPr="0024410F">
        <w:rPr>
          <w:rFonts w:ascii="Arial" w:hAnsi="Arial" w:cs="Arial"/>
          <w:sz w:val="22"/>
        </w:rPr>
        <w:t>Clean all dishes, utensils, pots and pans using commercial dishwasher and return to appropriate cupboards and drawers.</w:t>
      </w:r>
    </w:p>
    <w:p w:rsidR="00A4580F" w:rsidRPr="0024410F" w:rsidRDefault="00A4580F" w:rsidP="00A4580F">
      <w:pPr>
        <w:pStyle w:val="ListParagraph"/>
        <w:ind w:left="426"/>
        <w:rPr>
          <w:rFonts w:ascii="Arial" w:hAnsi="Arial" w:cs="Arial"/>
          <w:sz w:val="22"/>
        </w:rPr>
      </w:pPr>
    </w:p>
    <w:p w:rsidR="001878E2" w:rsidRPr="0024410F" w:rsidRDefault="00A4580F" w:rsidP="001878E2">
      <w:pPr>
        <w:pStyle w:val="ListParagraph"/>
        <w:numPr>
          <w:ilvl w:val="0"/>
          <w:numId w:val="1"/>
        </w:numPr>
        <w:ind w:left="426"/>
        <w:rPr>
          <w:rFonts w:ascii="Arial" w:hAnsi="Arial" w:cs="Arial"/>
          <w:sz w:val="22"/>
        </w:rPr>
      </w:pPr>
      <w:r w:rsidRPr="0024410F">
        <w:rPr>
          <w:rFonts w:ascii="Arial" w:hAnsi="Arial" w:cs="Arial"/>
          <w:sz w:val="22"/>
        </w:rPr>
        <w:t>Make sure that all appliances or equi</w:t>
      </w:r>
      <w:r w:rsidR="001878E2" w:rsidRPr="0024410F">
        <w:rPr>
          <w:rFonts w:ascii="Arial" w:hAnsi="Arial" w:cs="Arial"/>
          <w:sz w:val="22"/>
        </w:rPr>
        <w:t>pment are clean including ovens &amp;</w:t>
      </w:r>
      <w:r w:rsidRPr="0024410F">
        <w:rPr>
          <w:rFonts w:ascii="Arial" w:hAnsi="Arial" w:cs="Arial"/>
          <w:sz w:val="22"/>
        </w:rPr>
        <w:t xml:space="preserve"> coffee urns, </w:t>
      </w:r>
      <w:r w:rsidR="001878E2" w:rsidRPr="0024410F">
        <w:rPr>
          <w:rFonts w:ascii="Arial" w:hAnsi="Arial" w:cs="Arial"/>
          <w:sz w:val="22"/>
        </w:rPr>
        <w:t xml:space="preserve">etc. </w:t>
      </w:r>
      <w:r w:rsidRPr="0024410F">
        <w:rPr>
          <w:rFonts w:ascii="Arial" w:hAnsi="Arial" w:cs="Arial"/>
          <w:sz w:val="22"/>
        </w:rPr>
        <w:t xml:space="preserve"> </w:t>
      </w:r>
    </w:p>
    <w:p w:rsidR="00A4580F" w:rsidRPr="0024410F" w:rsidRDefault="00A4580F" w:rsidP="001878E2">
      <w:pPr>
        <w:pStyle w:val="ListParagraph"/>
        <w:ind w:left="426"/>
        <w:rPr>
          <w:rFonts w:ascii="Arial" w:hAnsi="Arial" w:cs="Arial"/>
          <w:sz w:val="22"/>
        </w:rPr>
      </w:pPr>
      <w:r w:rsidRPr="0024410F">
        <w:rPr>
          <w:rFonts w:ascii="Arial" w:hAnsi="Arial" w:cs="Arial"/>
          <w:sz w:val="22"/>
        </w:rPr>
        <w:t xml:space="preserve">The coffee maker </w:t>
      </w:r>
      <w:r w:rsidRPr="0024410F">
        <w:rPr>
          <w:rFonts w:ascii="Arial" w:hAnsi="Arial" w:cs="Arial"/>
          <w:b/>
          <w:sz w:val="22"/>
          <w:u w:val="single"/>
        </w:rPr>
        <w:t>must be unplugged</w:t>
      </w:r>
      <w:r w:rsidRPr="0024410F">
        <w:rPr>
          <w:rFonts w:ascii="Arial" w:hAnsi="Arial" w:cs="Arial"/>
          <w:sz w:val="22"/>
        </w:rPr>
        <w:t xml:space="preserve"> so it doesn’t boil dry.  Remove all refrigerated items brought in for </w:t>
      </w:r>
      <w:r w:rsidR="001878E2" w:rsidRPr="0024410F">
        <w:rPr>
          <w:rFonts w:ascii="Arial" w:hAnsi="Arial" w:cs="Arial"/>
          <w:sz w:val="22"/>
        </w:rPr>
        <w:t xml:space="preserve">the </w:t>
      </w:r>
      <w:r w:rsidRPr="0024410F">
        <w:rPr>
          <w:rFonts w:ascii="Arial" w:hAnsi="Arial" w:cs="Arial"/>
          <w:sz w:val="22"/>
        </w:rPr>
        <w:t>event.</w:t>
      </w:r>
    </w:p>
    <w:p w:rsidR="00A4580F" w:rsidRPr="0024410F" w:rsidRDefault="00A4580F" w:rsidP="00A4580F">
      <w:pPr>
        <w:pStyle w:val="ListParagraph"/>
        <w:ind w:left="426"/>
        <w:rPr>
          <w:rFonts w:ascii="Arial" w:hAnsi="Arial" w:cs="Arial"/>
          <w:sz w:val="22"/>
        </w:rPr>
      </w:pPr>
    </w:p>
    <w:p w:rsidR="00A4580F" w:rsidRPr="0024410F" w:rsidRDefault="00A4580F" w:rsidP="00A4580F">
      <w:pPr>
        <w:pStyle w:val="ListParagraph"/>
        <w:numPr>
          <w:ilvl w:val="0"/>
          <w:numId w:val="1"/>
        </w:numPr>
        <w:ind w:left="426"/>
        <w:rPr>
          <w:rFonts w:ascii="Arial" w:hAnsi="Arial" w:cs="Arial"/>
          <w:sz w:val="22"/>
        </w:rPr>
      </w:pPr>
      <w:r w:rsidRPr="0024410F">
        <w:rPr>
          <w:rFonts w:ascii="Arial" w:hAnsi="Arial" w:cs="Arial"/>
          <w:sz w:val="22"/>
        </w:rPr>
        <w:t>Leave all dirty linens in the clothesbasket under the dishwasher.</w:t>
      </w:r>
    </w:p>
    <w:p w:rsidR="00A4580F" w:rsidRPr="0024410F" w:rsidRDefault="00A4580F" w:rsidP="00A4580F">
      <w:pPr>
        <w:pStyle w:val="ListParagraph"/>
        <w:ind w:left="426"/>
        <w:rPr>
          <w:rFonts w:ascii="Arial" w:hAnsi="Arial" w:cs="Arial"/>
          <w:sz w:val="22"/>
        </w:rPr>
      </w:pPr>
    </w:p>
    <w:p w:rsidR="00A4580F" w:rsidRPr="0024410F" w:rsidRDefault="00A4580F" w:rsidP="00A4580F">
      <w:pPr>
        <w:pStyle w:val="ListParagraph"/>
        <w:numPr>
          <w:ilvl w:val="0"/>
          <w:numId w:val="1"/>
        </w:numPr>
        <w:ind w:left="426"/>
        <w:rPr>
          <w:rFonts w:ascii="Arial" w:hAnsi="Arial" w:cs="Arial"/>
          <w:sz w:val="22"/>
        </w:rPr>
      </w:pPr>
      <w:r w:rsidRPr="0024410F">
        <w:rPr>
          <w:rFonts w:ascii="Arial" w:hAnsi="Arial" w:cs="Arial"/>
          <w:sz w:val="22"/>
        </w:rPr>
        <w:t>Remove all gar</w:t>
      </w:r>
      <w:r w:rsidR="001878E2" w:rsidRPr="0024410F">
        <w:rPr>
          <w:rFonts w:ascii="Arial" w:hAnsi="Arial" w:cs="Arial"/>
          <w:sz w:val="22"/>
        </w:rPr>
        <w:t>bage from building and place in</w:t>
      </w:r>
      <w:r w:rsidRPr="0024410F">
        <w:rPr>
          <w:rFonts w:ascii="Arial" w:hAnsi="Arial" w:cs="Arial"/>
          <w:sz w:val="22"/>
        </w:rPr>
        <w:t xml:space="preserve"> dumpster outside the east kitchen door to the south.</w:t>
      </w:r>
    </w:p>
    <w:p w:rsidR="00A4580F" w:rsidRPr="0024410F" w:rsidRDefault="00A4580F" w:rsidP="00A4580F">
      <w:pPr>
        <w:ind w:left="426"/>
        <w:rPr>
          <w:rFonts w:ascii="Arial" w:hAnsi="Arial" w:cs="Arial"/>
          <w:sz w:val="22"/>
        </w:rPr>
      </w:pPr>
    </w:p>
    <w:p w:rsidR="00A4580F" w:rsidRPr="0024410F" w:rsidRDefault="00A4580F" w:rsidP="00A4580F">
      <w:pPr>
        <w:pStyle w:val="ListParagraph"/>
        <w:numPr>
          <w:ilvl w:val="0"/>
          <w:numId w:val="1"/>
        </w:numPr>
        <w:ind w:left="426"/>
        <w:rPr>
          <w:rFonts w:ascii="Arial" w:hAnsi="Arial" w:cs="Arial"/>
          <w:sz w:val="22"/>
        </w:rPr>
      </w:pPr>
      <w:r w:rsidRPr="0024410F">
        <w:rPr>
          <w:rFonts w:ascii="Arial" w:hAnsi="Arial" w:cs="Arial"/>
          <w:sz w:val="22"/>
        </w:rPr>
        <w:t>Put new bags into garbage containers</w:t>
      </w:r>
      <w:r w:rsidR="0024410F" w:rsidRPr="0024410F">
        <w:rPr>
          <w:rFonts w:ascii="Arial" w:hAnsi="Arial" w:cs="Arial"/>
          <w:sz w:val="22"/>
        </w:rPr>
        <w:t>.  These bags are usually under the current one in the trash can</w:t>
      </w:r>
      <w:r w:rsidRPr="0024410F">
        <w:rPr>
          <w:rFonts w:ascii="Arial" w:hAnsi="Arial" w:cs="Arial"/>
          <w:sz w:val="22"/>
        </w:rPr>
        <w:t>.</w:t>
      </w:r>
      <w:r w:rsidR="0024410F" w:rsidRPr="0024410F">
        <w:rPr>
          <w:rFonts w:ascii="Arial" w:hAnsi="Arial" w:cs="Arial"/>
          <w:sz w:val="22"/>
        </w:rPr>
        <w:t xml:space="preserve">  More can be found in the kitchen if needed.</w:t>
      </w:r>
    </w:p>
    <w:p w:rsidR="00DD7E3A" w:rsidRPr="0024410F" w:rsidRDefault="00DD7E3A" w:rsidP="00213AD3">
      <w:pPr>
        <w:ind w:left="426"/>
        <w:rPr>
          <w:rFonts w:ascii="Arial" w:hAnsi="Arial" w:cs="Arial"/>
          <w:sz w:val="22"/>
        </w:rPr>
      </w:pPr>
    </w:p>
    <w:p w:rsidR="00DD7E3A" w:rsidRPr="0024410F" w:rsidRDefault="00DD7E3A" w:rsidP="00213AD3">
      <w:pPr>
        <w:pStyle w:val="ListParagraph"/>
        <w:numPr>
          <w:ilvl w:val="0"/>
          <w:numId w:val="1"/>
        </w:numPr>
        <w:ind w:left="426"/>
        <w:rPr>
          <w:rFonts w:ascii="Arial" w:hAnsi="Arial" w:cs="Arial"/>
          <w:sz w:val="22"/>
        </w:rPr>
      </w:pPr>
      <w:r w:rsidRPr="0024410F">
        <w:rPr>
          <w:rFonts w:ascii="Arial" w:hAnsi="Arial" w:cs="Arial"/>
          <w:sz w:val="22"/>
        </w:rPr>
        <w:t>Clean BBQ grill thoroughly, if used.</w:t>
      </w:r>
    </w:p>
    <w:p w:rsidR="00DD7E3A" w:rsidRPr="0024410F" w:rsidRDefault="00DD7E3A" w:rsidP="00213AD3">
      <w:pPr>
        <w:ind w:left="426"/>
        <w:rPr>
          <w:rFonts w:ascii="Arial" w:hAnsi="Arial" w:cs="Arial"/>
          <w:sz w:val="22"/>
        </w:rPr>
      </w:pPr>
    </w:p>
    <w:p w:rsidR="00DD7E3A" w:rsidRPr="0024410F" w:rsidRDefault="00DD7E3A" w:rsidP="00213AD3">
      <w:pPr>
        <w:pStyle w:val="ListParagraph"/>
        <w:numPr>
          <w:ilvl w:val="0"/>
          <w:numId w:val="1"/>
        </w:numPr>
        <w:ind w:left="426"/>
        <w:rPr>
          <w:rFonts w:ascii="Arial" w:hAnsi="Arial" w:cs="Arial"/>
          <w:sz w:val="22"/>
        </w:rPr>
      </w:pPr>
      <w:r w:rsidRPr="0024410F">
        <w:rPr>
          <w:rFonts w:ascii="Arial" w:hAnsi="Arial" w:cs="Arial"/>
          <w:sz w:val="22"/>
        </w:rPr>
        <w:t xml:space="preserve">Shut off all lights (security lights </w:t>
      </w:r>
      <w:r w:rsidR="00A91FCE" w:rsidRPr="0024410F">
        <w:rPr>
          <w:rFonts w:ascii="Arial" w:hAnsi="Arial" w:cs="Arial"/>
          <w:sz w:val="22"/>
        </w:rPr>
        <w:t xml:space="preserve">in the front foyer exit </w:t>
      </w:r>
      <w:r w:rsidRPr="0024410F">
        <w:rPr>
          <w:rFonts w:ascii="Arial" w:hAnsi="Arial" w:cs="Arial"/>
          <w:b/>
          <w:sz w:val="22"/>
          <w:u w:val="single"/>
        </w:rPr>
        <w:t>cannot</w:t>
      </w:r>
      <w:r w:rsidRPr="0024410F">
        <w:rPr>
          <w:rFonts w:ascii="Arial" w:hAnsi="Arial" w:cs="Arial"/>
          <w:sz w:val="22"/>
        </w:rPr>
        <w:t xml:space="preserve"> be shut off).</w:t>
      </w:r>
    </w:p>
    <w:p w:rsidR="00DD7E3A" w:rsidRPr="0024410F" w:rsidRDefault="00DD7E3A" w:rsidP="00213AD3">
      <w:pPr>
        <w:ind w:left="426"/>
        <w:rPr>
          <w:rFonts w:ascii="Arial" w:hAnsi="Arial" w:cs="Arial"/>
          <w:sz w:val="22"/>
        </w:rPr>
      </w:pPr>
    </w:p>
    <w:p w:rsidR="00DD7E3A" w:rsidRPr="0024410F" w:rsidRDefault="00E60524" w:rsidP="00213AD3">
      <w:pPr>
        <w:pStyle w:val="ListParagraph"/>
        <w:numPr>
          <w:ilvl w:val="0"/>
          <w:numId w:val="1"/>
        </w:numPr>
        <w:ind w:left="426"/>
        <w:rPr>
          <w:rFonts w:ascii="Arial" w:hAnsi="Arial" w:cs="Arial"/>
          <w:sz w:val="22"/>
        </w:rPr>
      </w:pPr>
      <w:r w:rsidRPr="0024410F">
        <w:rPr>
          <w:rFonts w:ascii="Arial" w:hAnsi="Arial" w:cs="Arial"/>
          <w:sz w:val="22"/>
        </w:rPr>
        <w:t xml:space="preserve">When leaving the Hall, please lockup the </w:t>
      </w:r>
      <w:r w:rsidR="0024410F" w:rsidRPr="0024410F">
        <w:rPr>
          <w:rFonts w:ascii="Arial" w:hAnsi="Arial" w:cs="Arial"/>
          <w:sz w:val="22"/>
        </w:rPr>
        <w:t xml:space="preserve">deadbolt on the </w:t>
      </w:r>
      <w:r w:rsidR="00FB2A00" w:rsidRPr="0024410F">
        <w:rPr>
          <w:rFonts w:ascii="Arial" w:hAnsi="Arial" w:cs="Arial"/>
          <w:sz w:val="22"/>
        </w:rPr>
        <w:t xml:space="preserve">metal </w:t>
      </w:r>
      <w:r w:rsidR="00A91FCE" w:rsidRPr="0024410F">
        <w:rPr>
          <w:rFonts w:ascii="Arial" w:hAnsi="Arial" w:cs="Arial"/>
          <w:sz w:val="22"/>
        </w:rPr>
        <w:t xml:space="preserve">door to the </w:t>
      </w:r>
      <w:r w:rsidR="00DD7E3A" w:rsidRPr="0024410F">
        <w:rPr>
          <w:rFonts w:ascii="Arial" w:hAnsi="Arial" w:cs="Arial"/>
          <w:sz w:val="22"/>
        </w:rPr>
        <w:t>washroom</w:t>
      </w:r>
      <w:r w:rsidR="00A91FCE" w:rsidRPr="0024410F">
        <w:rPr>
          <w:rFonts w:ascii="Arial" w:hAnsi="Arial" w:cs="Arial"/>
          <w:sz w:val="22"/>
        </w:rPr>
        <w:t xml:space="preserve"> hallway</w:t>
      </w:r>
      <w:r w:rsidR="00DD7E3A" w:rsidRPr="0024410F">
        <w:rPr>
          <w:rFonts w:ascii="Arial" w:hAnsi="Arial" w:cs="Arial"/>
          <w:sz w:val="22"/>
        </w:rPr>
        <w:t xml:space="preserve">, </w:t>
      </w:r>
      <w:r w:rsidR="0024410F" w:rsidRPr="0024410F">
        <w:rPr>
          <w:rFonts w:ascii="Arial" w:hAnsi="Arial" w:cs="Arial"/>
          <w:sz w:val="22"/>
        </w:rPr>
        <w:t xml:space="preserve">check the </w:t>
      </w:r>
      <w:r w:rsidR="00DD7E3A" w:rsidRPr="0024410F">
        <w:rPr>
          <w:rFonts w:ascii="Arial" w:hAnsi="Arial" w:cs="Arial"/>
          <w:sz w:val="22"/>
        </w:rPr>
        <w:t xml:space="preserve">kitchen </w:t>
      </w:r>
      <w:r w:rsidR="00A4580F" w:rsidRPr="0024410F">
        <w:rPr>
          <w:rFonts w:ascii="Arial" w:hAnsi="Arial" w:cs="Arial"/>
          <w:sz w:val="22"/>
        </w:rPr>
        <w:t xml:space="preserve">east </w:t>
      </w:r>
      <w:r w:rsidR="00DD7E3A" w:rsidRPr="0024410F">
        <w:rPr>
          <w:rFonts w:ascii="Arial" w:hAnsi="Arial" w:cs="Arial"/>
          <w:sz w:val="22"/>
        </w:rPr>
        <w:t>exit</w:t>
      </w:r>
      <w:r w:rsidR="00FB2A00" w:rsidRPr="0024410F">
        <w:rPr>
          <w:rFonts w:ascii="Arial" w:hAnsi="Arial" w:cs="Arial"/>
          <w:sz w:val="22"/>
        </w:rPr>
        <w:t xml:space="preserve"> door</w:t>
      </w:r>
      <w:r w:rsidR="00DD7E3A" w:rsidRPr="0024410F">
        <w:rPr>
          <w:rFonts w:ascii="Arial" w:hAnsi="Arial" w:cs="Arial"/>
          <w:sz w:val="22"/>
        </w:rPr>
        <w:t xml:space="preserve">, </w:t>
      </w:r>
      <w:r w:rsidR="00A91FCE" w:rsidRPr="0024410F">
        <w:rPr>
          <w:rFonts w:ascii="Arial" w:hAnsi="Arial" w:cs="Arial"/>
          <w:sz w:val="22"/>
        </w:rPr>
        <w:t>M</w:t>
      </w:r>
      <w:r w:rsidR="00DD7E3A" w:rsidRPr="0024410F">
        <w:rPr>
          <w:rFonts w:ascii="Arial" w:hAnsi="Arial" w:cs="Arial"/>
          <w:sz w:val="22"/>
        </w:rPr>
        <w:t>ain</w:t>
      </w:r>
      <w:r w:rsidR="00A91FCE" w:rsidRPr="0024410F">
        <w:rPr>
          <w:rFonts w:ascii="Arial" w:hAnsi="Arial" w:cs="Arial"/>
          <w:sz w:val="22"/>
        </w:rPr>
        <w:t xml:space="preserve"> H</w:t>
      </w:r>
      <w:r w:rsidR="00DD7E3A" w:rsidRPr="0024410F">
        <w:rPr>
          <w:rFonts w:ascii="Arial" w:hAnsi="Arial" w:cs="Arial"/>
          <w:sz w:val="22"/>
        </w:rPr>
        <w:t xml:space="preserve">all </w:t>
      </w:r>
      <w:r w:rsidR="00A91FCE" w:rsidRPr="0024410F">
        <w:rPr>
          <w:rFonts w:ascii="Arial" w:hAnsi="Arial" w:cs="Arial"/>
          <w:sz w:val="22"/>
        </w:rPr>
        <w:t>south side</w:t>
      </w:r>
      <w:r w:rsidR="00DD7E3A" w:rsidRPr="0024410F">
        <w:rPr>
          <w:rFonts w:ascii="Arial" w:hAnsi="Arial" w:cs="Arial"/>
          <w:sz w:val="22"/>
        </w:rPr>
        <w:t xml:space="preserve"> </w:t>
      </w:r>
      <w:r w:rsidR="00A91FCE" w:rsidRPr="0024410F">
        <w:rPr>
          <w:rFonts w:ascii="Arial" w:hAnsi="Arial" w:cs="Arial"/>
          <w:sz w:val="22"/>
        </w:rPr>
        <w:t>door</w:t>
      </w:r>
      <w:r w:rsidR="00DD7E3A" w:rsidRPr="0024410F">
        <w:rPr>
          <w:rFonts w:ascii="Arial" w:hAnsi="Arial" w:cs="Arial"/>
          <w:sz w:val="22"/>
        </w:rPr>
        <w:t xml:space="preserve"> (exit to the smoking area) and </w:t>
      </w:r>
      <w:r w:rsidR="00A91FCE" w:rsidRPr="0024410F">
        <w:rPr>
          <w:rFonts w:ascii="Arial" w:hAnsi="Arial" w:cs="Arial"/>
          <w:sz w:val="22"/>
        </w:rPr>
        <w:t xml:space="preserve">front foyer </w:t>
      </w:r>
      <w:r w:rsidR="00DD7E3A" w:rsidRPr="0024410F">
        <w:rPr>
          <w:rFonts w:ascii="Arial" w:hAnsi="Arial" w:cs="Arial"/>
          <w:sz w:val="22"/>
        </w:rPr>
        <w:t>exit.</w:t>
      </w:r>
      <w:r w:rsidR="00A4580F" w:rsidRPr="0024410F">
        <w:rPr>
          <w:rFonts w:ascii="Arial" w:hAnsi="Arial" w:cs="Arial"/>
          <w:sz w:val="22"/>
        </w:rPr>
        <w:t xml:space="preserve">  The front foyer is locked by using the key that is attached to the panic bar.  Put the key in the hole on the bar and turn it.  This locks the door. </w:t>
      </w:r>
      <w:r w:rsidR="0024410F" w:rsidRPr="0024410F">
        <w:rPr>
          <w:rFonts w:ascii="Arial" w:hAnsi="Arial" w:cs="Arial"/>
          <w:sz w:val="22"/>
        </w:rPr>
        <w:t>THEN</w:t>
      </w:r>
      <w:r w:rsidR="0024410F">
        <w:rPr>
          <w:rFonts w:ascii="Arial" w:hAnsi="Arial" w:cs="Arial"/>
          <w:sz w:val="22"/>
        </w:rPr>
        <w:t xml:space="preserve"> </w:t>
      </w:r>
      <w:r w:rsidR="0024410F" w:rsidRPr="0024410F">
        <w:rPr>
          <w:rFonts w:ascii="Arial" w:hAnsi="Arial" w:cs="Arial"/>
          <w:sz w:val="22"/>
        </w:rPr>
        <w:t>(because you only have 30 seconds I would do the panic bar lock first) go to the security panel and arm it.  Simply press the green button first and then when prompted press the red button on the touch screen.</w:t>
      </w:r>
      <w:r w:rsidR="00A4580F" w:rsidRPr="0024410F">
        <w:rPr>
          <w:rFonts w:ascii="Arial" w:hAnsi="Arial" w:cs="Arial"/>
          <w:sz w:val="22"/>
        </w:rPr>
        <w:t xml:space="preserve"> </w:t>
      </w:r>
    </w:p>
    <w:p w:rsidR="00DD7E3A" w:rsidRPr="0024410F" w:rsidRDefault="00DD7E3A" w:rsidP="00213AD3">
      <w:pPr>
        <w:ind w:left="426"/>
        <w:rPr>
          <w:rFonts w:ascii="Arial" w:hAnsi="Arial" w:cs="Arial"/>
          <w:sz w:val="22"/>
        </w:rPr>
      </w:pPr>
    </w:p>
    <w:p w:rsidR="00213AD3" w:rsidRPr="0024410F" w:rsidRDefault="00C615E6" w:rsidP="00213AD3">
      <w:pPr>
        <w:pStyle w:val="ListParagraph"/>
        <w:numPr>
          <w:ilvl w:val="0"/>
          <w:numId w:val="1"/>
        </w:numPr>
        <w:ind w:left="426"/>
        <w:rPr>
          <w:rFonts w:ascii="Arial" w:hAnsi="Arial" w:cs="Arial"/>
          <w:sz w:val="22"/>
        </w:rPr>
      </w:pPr>
      <w:r>
        <w:rPr>
          <w:rFonts w:ascii="Arial" w:hAnsi="Arial" w:cs="Arial"/>
          <w:sz w:val="22"/>
        </w:rPr>
        <w:t>Note that IF</w:t>
      </w:r>
      <w:r w:rsidR="0024410F" w:rsidRPr="0024410F">
        <w:rPr>
          <w:rFonts w:ascii="Arial" w:hAnsi="Arial" w:cs="Arial"/>
          <w:sz w:val="22"/>
        </w:rPr>
        <w:t xml:space="preserve"> you have been given a physical key </w:t>
      </w:r>
      <w:r>
        <w:rPr>
          <w:rFonts w:ascii="Arial" w:hAnsi="Arial" w:cs="Arial"/>
          <w:sz w:val="22"/>
        </w:rPr>
        <w:t xml:space="preserve">for the hall door or the </w:t>
      </w:r>
      <w:proofErr w:type="gramStart"/>
      <w:r>
        <w:rPr>
          <w:rFonts w:ascii="Arial" w:hAnsi="Arial" w:cs="Arial"/>
          <w:sz w:val="22"/>
        </w:rPr>
        <w:t xml:space="preserve">bar </w:t>
      </w:r>
      <w:r w:rsidR="0024410F" w:rsidRPr="0024410F">
        <w:rPr>
          <w:rFonts w:ascii="Arial" w:hAnsi="Arial" w:cs="Arial"/>
          <w:sz w:val="22"/>
        </w:rPr>
        <w:t>r</w:t>
      </w:r>
      <w:r w:rsidR="00DD7E3A" w:rsidRPr="0024410F">
        <w:rPr>
          <w:rFonts w:ascii="Arial" w:hAnsi="Arial" w:cs="Arial"/>
          <w:sz w:val="22"/>
        </w:rPr>
        <w:t>eturn</w:t>
      </w:r>
      <w:proofErr w:type="gramEnd"/>
      <w:r w:rsidR="00DD7E3A" w:rsidRPr="0024410F">
        <w:rPr>
          <w:rFonts w:ascii="Arial" w:hAnsi="Arial" w:cs="Arial"/>
          <w:sz w:val="22"/>
        </w:rPr>
        <w:t xml:space="preserve"> </w:t>
      </w:r>
      <w:r w:rsidR="0024410F" w:rsidRPr="0024410F">
        <w:rPr>
          <w:rFonts w:ascii="Arial" w:hAnsi="Arial" w:cs="Arial"/>
          <w:sz w:val="22"/>
        </w:rPr>
        <w:t>it</w:t>
      </w:r>
      <w:r w:rsidR="00FB2A00" w:rsidRPr="0024410F">
        <w:rPr>
          <w:rFonts w:ascii="Arial" w:hAnsi="Arial" w:cs="Arial"/>
          <w:sz w:val="22"/>
        </w:rPr>
        <w:t xml:space="preserve"> </w:t>
      </w:r>
      <w:r w:rsidR="00DD7E3A" w:rsidRPr="0024410F">
        <w:rPr>
          <w:rFonts w:ascii="Arial" w:hAnsi="Arial" w:cs="Arial"/>
          <w:sz w:val="22"/>
        </w:rPr>
        <w:t>by sliding it under the office door</w:t>
      </w:r>
      <w:r>
        <w:rPr>
          <w:rFonts w:ascii="Arial" w:hAnsi="Arial" w:cs="Arial"/>
          <w:sz w:val="22"/>
        </w:rPr>
        <w:t xml:space="preserve"> before manning the security system</w:t>
      </w:r>
      <w:r w:rsidR="00DD7E3A" w:rsidRPr="0024410F">
        <w:rPr>
          <w:rFonts w:ascii="Arial" w:hAnsi="Arial" w:cs="Arial"/>
          <w:sz w:val="22"/>
        </w:rPr>
        <w:t xml:space="preserve">. </w:t>
      </w:r>
      <w:r w:rsidR="0024410F" w:rsidRPr="0024410F">
        <w:rPr>
          <w:rFonts w:ascii="Arial" w:hAnsi="Arial" w:cs="Arial"/>
          <w:sz w:val="22"/>
        </w:rPr>
        <w:t>If you have a door code it will expire after your event.</w:t>
      </w:r>
      <w:r w:rsidR="0024410F">
        <w:rPr>
          <w:rFonts w:ascii="Arial" w:hAnsi="Arial" w:cs="Arial"/>
          <w:sz w:val="22"/>
        </w:rPr>
        <w:t xml:space="preserve"> </w:t>
      </w:r>
      <w:r w:rsidR="0024410F" w:rsidRPr="0024410F">
        <w:rPr>
          <w:rFonts w:ascii="Arial" w:hAnsi="Arial" w:cs="Arial"/>
          <w:b/>
          <w:color w:val="FF0000"/>
          <w:sz w:val="22"/>
        </w:rPr>
        <w:t>MAKE SURE YOU HAVE EVERYTHING YOU BROUGHT INTO THE HALL REMOVED BECAUSE ONCE THE FRONT DOOR IS CLOSED IT IS LOCKED, THE KEY SHOULD BE UNDER THE OFFICE DOOR AND YOU ARE LOCKED OUT.</w:t>
      </w:r>
    </w:p>
    <w:p w:rsidR="00213AD3" w:rsidRPr="0024410F" w:rsidRDefault="00213AD3" w:rsidP="00213AD3">
      <w:pPr>
        <w:rPr>
          <w:rFonts w:ascii="Arial" w:hAnsi="Arial" w:cs="Arial"/>
          <w:sz w:val="22"/>
        </w:rPr>
      </w:pPr>
    </w:p>
    <w:p w:rsidR="00213AD3" w:rsidRDefault="00213AD3" w:rsidP="00213AD3">
      <w:pPr>
        <w:rPr>
          <w:rFonts w:ascii="Arial" w:hAnsi="Arial" w:cs="Arial"/>
        </w:rPr>
      </w:pPr>
    </w:p>
    <w:p w:rsidR="00213AD3" w:rsidRPr="00213AD3" w:rsidRDefault="005B0F34" w:rsidP="00213AD3">
      <w:pPr>
        <w:rPr>
          <w:rFonts w:ascii="Arial" w:hAnsi="Arial" w:cs="Arial"/>
          <w:i/>
          <w:sz w:val="16"/>
          <w:szCs w:val="16"/>
        </w:rPr>
      </w:pPr>
      <w:r>
        <w:rPr>
          <w:rFonts w:ascii="Arial" w:hAnsi="Arial" w:cs="Arial"/>
          <w:i/>
          <w:sz w:val="16"/>
          <w:szCs w:val="16"/>
        </w:rPr>
        <w:t>June 2018</w:t>
      </w:r>
    </w:p>
    <w:sectPr w:rsidR="00213AD3" w:rsidRPr="00213AD3" w:rsidSect="00E60524">
      <w:pgSz w:w="12240" w:h="15840" w:code="1"/>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34.55pt;height:104.75pt" o:bullet="t">
        <v:imagedata r:id="rId1" o:title="Lakedell FB Logo"/>
      </v:shape>
    </w:pict>
  </w:numPicBullet>
  <w:abstractNum w:abstractNumId="0">
    <w:nsid w:val="493653CE"/>
    <w:multiLevelType w:val="hybridMultilevel"/>
    <w:tmpl w:val="A68A757E"/>
    <w:lvl w:ilvl="0" w:tplc="6D9A3CD4">
      <w:start w:val="1"/>
      <w:numFmt w:val="bullet"/>
      <w:lvlText w:val=""/>
      <w:lvlPicBulletId w:val="0"/>
      <w:lvlJc w:val="left"/>
      <w:pPr>
        <w:ind w:left="1287" w:hanging="360"/>
      </w:pPr>
      <w:rPr>
        <w:rFonts w:ascii="Symbol" w:hAnsi="Symbol" w:hint="default"/>
        <w:color w:val="auto"/>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efaultTabStop w:val="720"/>
  <w:characterSpacingControl w:val="doNotCompress"/>
  <w:compat/>
  <w:rsids>
    <w:rsidRoot w:val="00DD7E3A"/>
    <w:rsid w:val="000A4E35"/>
    <w:rsid w:val="00173380"/>
    <w:rsid w:val="001878E2"/>
    <w:rsid w:val="00213AD3"/>
    <w:rsid w:val="0024410F"/>
    <w:rsid w:val="003564F4"/>
    <w:rsid w:val="005814CA"/>
    <w:rsid w:val="005B0F34"/>
    <w:rsid w:val="006252EA"/>
    <w:rsid w:val="00636627"/>
    <w:rsid w:val="006F5864"/>
    <w:rsid w:val="00880194"/>
    <w:rsid w:val="00981754"/>
    <w:rsid w:val="00A4580F"/>
    <w:rsid w:val="00A91FCE"/>
    <w:rsid w:val="00AA1DA6"/>
    <w:rsid w:val="00C615E6"/>
    <w:rsid w:val="00C8241E"/>
    <w:rsid w:val="00D21EA7"/>
    <w:rsid w:val="00DD7E3A"/>
    <w:rsid w:val="00E60524"/>
    <w:rsid w:val="00FB2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3A"/>
    <w:pPr>
      <w:widowControl w:val="0"/>
      <w:spacing w:after="0" w:line="240" w:lineRule="auto"/>
    </w:pPr>
    <w:rPr>
      <w:rFonts w:ascii="CG Times" w:eastAsia="Times New Roman" w:hAnsi="CG Times" w:cs="Times New Roman"/>
      <w:snapToGrid w:val="0"/>
      <w:sz w:val="24"/>
      <w:szCs w:val="20"/>
      <w:lang w:val="en-US"/>
    </w:rPr>
  </w:style>
  <w:style w:type="paragraph" w:styleId="Heading2">
    <w:name w:val="heading 2"/>
    <w:basedOn w:val="Normal"/>
    <w:next w:val="Normal"/>
    <w:link w:val="Heading2Char"/>
    <w:qFormat/>
    <w:rsid w:val="00DD7E3A"/>
    <w:pPr>
      <w:keepNext/>
      <w:tabs>
        <w:tab w:val="left" w:pos="1080"/>
      </w:tabs>
      <w:ind w:left="720"/>
      <w:jc w:val="both"/>
      <w:outlineLvl w:val="1"/>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7E3A"/>
    <w:rPr>
      <w:rFonts w:ascii="CG Times" w:eastAsia="Times New Roman" w:hAnsi="CG Times" w:cs="Times New Roman"/>
      <w:b/>
      <w:bCs/>
      <w:snapToGrid w:val="0"/>
      <w:szCs w:val="20"/>
      <w:u w:val="single"/>
      <w:lang w:val="en-US"/>
    </w:rPr>
  </w:style>
  <w:style w:type="paragraph" w:styleId="ListParagraph">
    <w:name w:val="List Paragraph"/>
    <w:basedOn w:val="Normal"/>
    <w:uiPriority w:val="34"/>
    <w:qFormat/>
    <w:rsid w:val="00A91FCE"/>
    <w:pPr>
      <w:ind w:left="720"/>
      <w:contextualSpacing/>
    </w:pPr>
  </w:style>
  <w:style w:type="paragraph" w:styleId="BalloonText">
    <w:name w:val="Balloon Text"/>
    <w:basedOn w:val="Normal"/>
    <w:link w:val="BalloonTextChar"/>
    <w:uiPriority w:val="99"/>
    <w:semiHidden/>
    <w:unhideWhenUsed/>
    <w:rsid w:val="00D21EA7"/>
    <w:rPr>
      <w:rFonts w:ascii="Tahoma" w:hAnsi="Tahoma" w:cs="Tahoma"/>
      <w:sz w:val="16"/>
      <w:szCs w:val="16"/>
    </w:rPr>
  </w:style>
  <w:style w:type="character" w:customStyle="1" w:styleId="BalloonTextChar">
    <w:name w:val="Balloon Text Char"/>
    <w:basedOn w:val="DefaultParagraphFont"/>
    <w:link w:val="BalloonText"/>
    <w:uiPriority w:val="99"/>
    <w:semiHidden/>
    <w:rsid w:val="00D21EA7"/>
    <w:rPr>
      <w:rFonts w:ascii="Tahoma" w:eastAsia="Times New Roman" w:hAnsi="Tahoma" w:cs="Tahoma"/>
      <w:snapToGrid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4B6B-B71F-42D7-AAB0-9DBADCA4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Manager</dc:creator>
  <cp:lastModifiedBy>Lakedale AG</cp:lastModifiedBy>
  <cp:revision>4</cp:revision>
  <cp:lastPrinted>2018-05-30T17:54:00Z</cp:lastPrinted>
  <dcterms:created xsi:type="dcterms:W3CDTF">2018-05-30T17:41:00Z</dcterms:created>
  <dcterms:modified xsi:type="dcterms:W3CDTF">2018-05-31T21:45:00Z</dcterms:modified>
</cp:coreProperties>
</file>